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E03" w:rsidRPr="0052608B" w:rsidRDefault="00805E03" w:rsidP="00805E03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805E03" w:rsidRPr="0052608B" w:rsidRDefault="00805E03" w:rsidP="00805E03">
      <w:pPr>
        <w:autoSpaceDE/>
        <w:jc w:val="center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autoSpaceDE/>
        <w:jc w:val="center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05E03" w:rsidRPr="0052608B" w:rsidTr="00DC5AF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805E03" w:rsidRPr="0052608B" w:rsidRDefault="00FF0135" w:rsidP="00DC5AF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Seminarium magisterskie 3</w:t>
            </w:r>
            <w:r w:rsidR="00805E03">
              <w:rPr>
                <w:rFonts w:ascii="Arial" w:hAnsi="Arial" w:cs="Arial"/>
                <w:sz w:val="22"/>
                <w:szCs w:val="22"/>
              </w:rPr>
              <w:t xml:space="preserve"> (językoznawstwo polskie)</w:t>
            </w:r>
          </w:p>
        </w:tc>
      </w:tr>
      <w:tr w:rsidR="00805E03" w:rsidRPr="0052608B" w:rsidTr="00DC5AF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05E03" w:rsidRPr="00211EF2" w:rsidRDefault="00805E03" w:rsidP="00DC5AF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Master’s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seminar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3</w:t>
            </w:r>
          </w:p>
        </w:tc>
      </w:tr>
    </w:tbl>
    <w:p w:rsidR="00805E03" w:rsidRPr="0052608B" w:rsidRDefault="00805E03" w:rsidP="00805E0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05E03" w:rsidRPr="0052608B" w:rsidTr="00DC5AF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 hab., prof. UKEN Renata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05E03" w:rsidRPr="0052608B" w:rsidTr="00DC5AF7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05E03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Języka Polskiego, Lingwistyki Kulturowej</w:t>
            </w:r>
          </w:p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Komunikacji Społecznej</w:t>
            </w:r>
          </w:p>
        </w:tc>
      </w:tr>
      <w:tr w:rsidR="00805E03" w:rsidRPr="0052608B" w:rsidTr="00DC5AF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05E03" w:rsidRPr="0052608B" w:rsidRDefault="00FF0135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52608B" w:rsidRDefault="00805E03" w:rsidP="00805E03">
      <w:pPr>
        <w:jc w:val="center"/>
        <w:rPr>
          <w:rFonts w:ascii="Arial" w:hAnsi="Arial" w:cs="Arial"/>
          <w:sz w:val="22"/>
          <w:szCs w:val="22"/>
        </w:rPr>
      </w:pPr>
    </w:p>
    <w:p w:rsidR="00805E03" w:rsidRDefault="00805E03" w:rsidP="00805E03">
      <w:pPr>
        <w:jc w:val="center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05E03" w:rsidRPr="0052608B" w:rsidTr="00DC5AF7">
        <w:trPr>
          <w:trHeight w:val="1365"/>
        </w:trPr>
        <w:tc>
          <w:tcPr>
            <w:tcW w:w="9640" w:type="dxa"/>
          </w:tcPr>
          <w:p w:rsidR="00805E03" w:rsidRDefault="00805E03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Kurs ma na celu kontynuowanie prac naukowo-badawczych, których finalizacją jest napisanie przez studentkę/studenta pracy magisterskiej. Podjęte </w:t>
            </w:r>
            <w:r>
              <w:rPr>
                <w:rFonts w:ascii="Arial" w:hAnsi="Arial" w:cs="Arial"/>
                <w:sz w:val="22"/>
                <w:szCs w:val="22"/>
              </w:rPr>
              <w:t>w trzecim</w:t>
            </w:r>
            <w:r>
              <w:rPr>
                <w:rFonts w:ascii="Arial" w:hAnsi="Arial" w:cs="Arial"/>
                <w:sz w:val="22"/>
                <w:szCs w:val="22"/>
              </w:rPr>
              <w:t xml:space="preserve"> semestrze seminarium </w:t>
            </w:r>
            <w:r>
              <w:rPr>
                <w:rFonts w:ascii="Arial" w:hAnsi="Arial" w:cs="Arial"/>
                <w:sz w:val="22"/>
                <w:szCs w:val="22"/>
              </w:rPr>
              <w:t>działania kończą się złożeniem do oceny przez promotora samodzielnie zredagowanej pracy magisterskiej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05E03" w:rsidRDefault="00805E03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05E03" w:rsidRPr="0052608B" w:rsidTr="00DC5AF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 z kursów językoznawczych, realizowanych na studiach polonistycznych pierwszego oraz drugiego stopnia. Znajomość metodologii językoznawczych. Znajomość prawa autorskiego.</w:t>
            </w:r>
          </w:p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sprawnego posługiwania się w piśmie stylem naukowym. Umiejętność zastosowania w praktyce wybranej metodologii językoznawczej.</w:t>
            </w:r>
          </w:p>
          <w:p w:rsidR="00805E03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przeprowadzenia analizy językoznawczej zebranego materiału. Umiejętność poprawnego zredagowania tekstu naukowego.</w:t>
            </w:r>
          </w:p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c>
          <w:tcPr>
            <w:tcW w:w="194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 językoznawcze.</w:t>
            </w:r>
          </w:p>
          <w:p w:rsidR="00805E03" w:rsidRPr="0052608B" w:rsidRDefault="00805E03" w:rsidP="00DC5AF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05E03" w:rsidRPr="0052608B" w:rsidTr="00DC5AF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05E03" w:rsidRPr="0052608B" w:rsidTr="00DC5AF7">
        <w:trPr>
          <w:cantSplit/>
          <w:trHeight w:val="1838"/>
        </w:trPr>
        <w:tc>
          <w:tcPr>
            <w:tcW w:w="1979" w:type="dxa"/>
            <w:vMerge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 Ma ogólną oraz szczegółową wiedzę z zakresu językoznawstwa, którą wykorzystuje podczas opracowywania wybranego tematu (który to temat ostatecznie zostanie przedstawiony w formie pracy magisterskiej).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 Posiada poszerzoną wiedzę na temat metodologii stosowanych w pracach językoznawczych oraz teorii językoznawczych w nich prezentowanych.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 Posiada poszerzoną wiedzę na temat specjalistycznej literatury językoznawczej.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5C782D" w:rsidRPr="0052608B" w:rsidRDefault="005C782D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 Posiada wiedzę na temat tego, jak poprawnie zrealizować projekt naukowo-badawczy z zakresu językoznawstwa.</w:t>
            </w: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K_W01, K_W02, K_W09, K_W011, K_W14, K_W15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K_W04, K_W08, K_W12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FF01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K_W08, K_W14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F0135" w:rsidRDefault="00FF0135" w:rsidP="00FF013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0135" w:rsidRDefault="00FF0135" w:rsidP="00FF013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0135" w:rsidRPr="0052608B" w:rsidRDefault="00FF0135" w:rsidP="00FF01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K_W02, </w:t>
            </w:r>
            <w:r w:rsidR="005F6B24">
              <w:rPr>
                <w:rFonts w:ascii="Arial" w:hAnsi="Arial" w:cs="Arial"/>
                <w:sz w:val="22"/>
                <w:szCs w:val="22"/>
              </w:rPr>
              <w:t xml:space="preserve">K_W04, </w:t>
            </w:r>
            <w:r>
              <w:rPr>
                <w:rFonts w:ascii="Arial" w:hAnsi="Arial" w:cs="Arial"/>
                <w:sz w:val="22"/>
                <w:szCs w:val="22"/>
              </w:rPr>
              <w:t>K_W08,</w:t>
            </w:r>
            <w:r w:rsidR="005F6B24">
              <w:rPr>
                <w:rFonts w:ascii="Arial" w:hAnsi="Arial" w:cs="Arial"/>
                <w:sz w:val="22"/>
                <w:szCs w:val="22"/>
              </w:rPr>
              <w:t xml:space="preserve"> K_W12, K_W14,</w:t>
            </w:r>
            <w:r>
              <w:rPr>
                <w:rFonts w:ascii="Arial" w:hAnsi="Arial" w:cs="Arial"/>
                <w:sz w:val="22"/>
                <w:szCs w:val="22"/>
              </w:rPr>
              <w:t xml:space="preserve"> K_W17</w:t>
            </w: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05E03" w:rsidRPr="0052608B" w:rsidTr="00DC5AF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05E03" w:rsidRPr="0052608B" w:rsidTr="00DC5AF7">
        <w:trPr>
          <w:cantSplit/>
          <w:trHeight w:val="2116"/>
        </w:trPr>
        <w:tc>
          <w:tcPr>
            <w:tcW w:w="1985" w:type="dxa"/>
            <w:vMerge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U01 Potrafi </w:t>
            </w:r>
            <w:r w:rsidR="005C782D">
              <w:rPr>
                <w:rFonts w:ascii="Arial" w:hAnsi="Arial" w:cs="Arial"/>
                <w:sz w:val="22"/>
                <w:szCs w:val="22"/>
              </w:rPr>
              <w:t>precyzyjnie oraz w przejrzysty sposób sformułować rezultaty badań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w odniesieniu do wyekscerpowanych oraz przeanalizowanych jednostek językowych/tekstowych</w:t>
            </w:r>
            <w:r w:rsidR="005C782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C782D" w:rsidRDefault="005C782D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5F6B24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 Potrafi poprawnie zbudować oraz zredagować</w:t>
            </w:r>
            <w:r w:rsidR="005C782D">
              <w:rPr>
                <w:rFonts w:ascii="Arial" w:hAnsi="Arial" w:cs="Arial"/>
                <w:sz w:val="22"/>
                <w:szCs w:val="22"/>
              </w:rPr>
              <w:t xml:space="preserve"> badawczą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(analityczną)</w:t>
            </w:r>
            <w:r w:rsidR="005C782D">
              <w:rPr>
                <w:rFonts w:ascii="Arial" w:hAnsi="Arial" w:cs="Arial"/>
                <w:sz w:val="22"/>
                <w:szCs w:val="22"/>
              </w:rPr>
              <w:t xml:space="preserve"> część pracy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magisterskiej</w:t>
            </w:r>
            <w:r w:rsidR="005C782D">
              <w:rPr>
                <w:rFonts w:ascii="Arial" w:hAnsi="Arial" w:cs="Arial"/>
                <w:sz w:val="22"/>
                <w:szCs w:val="22"/>
              </w:rPr>
              <w:t>,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a także</w:t>
            </w:r>
            <w:r w:rsidR="005C782D">
              <w:rPr>
                <w:rFonts w:ascii="Arial" w:hAnsi="Arial" w:cs="Arial"/>
                <w:sz w:val="22"/>
                <w:szCs w:val="22"/>
              </w:rPr>
              <w:t xml:space="preserve"> podsumowanie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(wnioski z przeprowadzonej analizy) oraz wstęp</w:t>
            </w:r>
            <w:r w:rsidR="00FF0135">
              <w:rPr>
                <w:rFonts w:ascii="Arial" w:hAnsi="Arial" w:cs="Arial"/>
                <w:sz w:val="22"/>
                <w:szCs w:val="22"/>
              </w:rPr>
              <w:t xml:space="preserve"> do pracy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F6B24" w:rsidRDefault="005F6B24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5F6B24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 Potrafi zaprezentować rezultaty </w:t>
            </w:r>
            <w:r w:rsidR="00805E03">
              <w:rPr>
                <w:rFonts w:ascii="Arial" w:hAnsi="Arial" w:cs="Arial"/>
                <w:sz w:val="22"/>
                <w:szCs w:val="22"/>
              </w:rPr>
              <w:t>przeprowadzonych prac naukowo-badawczych na forum grupy seminaryjnej.</w:t>
            </w: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5F6B24" w:rsidRDefault="00805E03" w:rsidP="005F6B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K_U04</w:t>
            </w:r>
            <w:r w:rsidR="005F6B2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F6B24">
              <w:rPr>
                <w:rFonts w:ascii="Arial" w:hAnsi="Arial" w:cs="Arial"/>
                <w:sz w:val="22"/>
                <w:szCs w:val="22"/>
              </w:rPr>
              <w:t>K_U05</w:t>
            </w:r>
            <w:r w:rsidR="005F6B2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F6B24">
              <w:rPr>
                <w:rFonts w:ascii="Arial" w:hAnsi="Arial" w:cs="Arial"/>
                <w:sz w:val="22"/>
                <w:szCs w:val="22"/>
              </w:rPr>
              <w:t>K_U06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5F6B24" w:rsidRDefault="005F6B24" w:rsidP="005F6B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K_U04, K_U05, K_U06</w:t>
            </w:r>
          </w:p>
          <w:p w:rsidR="005F6B24" w:rsidRDefault="005F6B24" w:rsidP="005F6B24">
            <w:pPr>
              <w:rPr>
                <w:rFonts w:ascii="Arial" w:hAnsi="Arial" w:cs="Arial"/>
                <w:sz w:val="22"/>
                <w:szCs w:val="22"/>
              </w:rPr>
            </w:pPr>
          </w:p>
          <w:p w:rsidR="005F6B24" w:rsidRDefault="005F6B24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5F6B24" w:rsidRDefault="005F6B24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5F6B24" w:rsidRDefault="005F6B24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K_U05, K_U010, K_U011, K_U012, K_U013, K_U014</w:t>
            </w: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05E03" w:rsidRPr="0052608B" w:rsidTr="00DC5AF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05E03" w:rsidRPr="0052608B" w:rsidTr="00DC5AF7">
        <w:trPr>
          <w:cantSplit/>
          <w:trHeight w:val="1984"/>
        </w:trPr>
        <w:tc>
          <w:tcPr>
            <w:tcW w:w="1985" w:type="dxa"/>
            <w:vMerge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 w:rsidRPr="02AD04B9">
              <w:rPr>
                <w:rFonts w:ascii="Arial" w:hAnsi="Arial" w:cs="Arial"/>
                <w:sz w:val="22"/>
                <w:szCs w:val="22"/>
              </w:rPr>
              <w:t xml:space="preserve">K01 Ma świadomość poziomu nabytej wiedzy </w:t>
            </w:r>
            <w:r>
              <w:rPr>
                <w:rFonts w:ascii="Arial" w:hAnsi="Arial" w:cs="Arial"/>
                <w:sz w:val="22"/>
                <w:szCs w:val="22"/>
              </w:rPr>
              <w:t>ogólnej oraz szczegółowej z zakresu językoznawstwa – w odniesieniu do opraco</w:t>
            </w:r>
            <w:r w:rsidR="00AC5E2D">
              <w:rPr>
                <w:rFonts w:ascii="Arial" w:hAnsi="Arial" w:cs="Arial"/>
                <w:sz w:val="22"/>
                <w:szCs w:val="22"/>
              </w:rPr>
              <w:t xml:space="preserve">wywanego tematu, który został </w:t>
            </w:r>
            <w:r>
              <w:rPr>
                <w:rFonts w:ascii="Arial" w:hAnsi="Arial" w:cs="Arial"/>
                <w:sz w:val="22"/>
                <w:szCs w:val="22"/>
              </w:rPr>
              <w:t>przedstawiony w formie pracy magisterskiej.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K02 Ma świadomość korzyści wynikających z możliwości dzielenia się z innymi członkami grupy seminaryjnej wiedzą oraz ustaleniami dotyczącymi realizacji swojego projektu naukowo-badawczego.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 Pamięta o konieczności przestrzegania prawa autorskiego, zna i respektuje normy etyki badacza.</w:t>
            </w: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K_K01, K_K02, K_K05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K_K01, K_K08</w:t>
            </w: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K_K012</w:t>
            </w: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05E03" w:rsidRPr="0052608B" w:rsidTr="00DC5AF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05E03" w:rsidRPr="0052608B" w:rsidTr="00DC5AF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805E03" w:rsidRPr="0052608B" w:rsidTr="00DC5AF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trHeight w:val="462"/>
        </w:trPr>
        <w:tc>
          <w:tcPr>
            <w:tcW w:w="1611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05E03" w:rsidRPr="0052608B" w:rsidTr="00DC5AF7">
        <w:trPr>
          <w:trHeight w:val="1920"/>
        </w:trPr>
        <w:tc>
          <w:tcPr>
            <w:tcW w:w="9622" w:type="dxa"/>
          </w:tcPr>
          <w:p w:rsidR="00805E03" w:rsidRDefault="00805E03" w:rsidP="00DC5AF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:rsidR="00805E03" w:rsidRPr="0052608B" w:rsidRDefault="00805E03" w:rsidP="00DC5AF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Regularne spotkania grupy seminaryjnej. Konsultac</w:t>
            </w:r>
            <w:r>
              <w:rPr>
                <w:rFonts w:ascii="Arial" w:hAnsi="Arial" w:cs="Arial"/>
                <w:sz w:val="22"/>
                <w:szCs w:val="22"/>
              </w:rPr>
              <w:t xml:space="preserve">je z promotorem na forum grupy oraz podczas indywidualnych spotkań z promotorem – w ramach seminarium. </w:t>
            </w:r>
            <w:r>
              <w:rPr>
                <w:rFonts w:ascii="Arial" w:hAnsi="Arial" w:cs="Arial"/>
                <w:sz w:val="22"/>
                <w:szCs w:val="22"/>
              </w:rPr>
              <w:t>Systematyczne przedstawianie efektów kontynuowanych prac naukowo-badawczych – przez poszczególnych seminarzystów na forum grupy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podczas indywidualnych spotkań z promotorem. </w:t>
            </w:r>
          </w:p>
        </w:tc>
      </w:tr>
    </w:tbl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05E03" w:rsidRPr="0052608B" w:rsidTr="00DC5AF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05E03" w:rsidRPr="0052608B" w:rsidRDefault="00805E03" w:rsidP="00DC5AF7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805E03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U03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E03" w:rsidRPr="0052608B" w:rsidTr="00DC5AF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05E03" w:rsidRPr="0052608B" w:rsidRDefault="00805E03" w:rsidP="00DC5A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05E03" w:rsidRPr="0052608B" w:rsidRDefault="00805E03" w:rsidP="00DC5A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05E03" w:rsidRPr="0052608B" w:rsidTr="00DC5AF7">
        <w:tc>
          <w:tcPr>
            <w:tcW w:w="1941" w:type="dxa"/>
            <w:shd w:val="clear" w:color="auto" w:fill="DBE5F1"/>
            <w:vAlign w:val="center"/>
          </w:tcPr>
          <w:p w:rsidR="00805E03" w:rsidRPr="0052608B" w:rsidRDefault="00805E03" w:rsidP="00DC5AF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805E03" w:rsidRDefault="00805E03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zaliczenie składa się: </w:t>
            </w:r>
          </w:p>
          <w:p w:rsidR="00805E03" w:rsidRDefault="00805E03" w:rsidP="00805E0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2AD04B9">
              <w:rPr>
                <w:rFonts w:ascii="Arial" w:hAnsi="Arial" w:cs="Arial"/>
                <w:sz w:val="22"/>
                <w:szCs w:val="22"/>
              </w:rPr>
              <w:t xml:space="preserve">- systematyczne </w:t>
            </w:r>
            <w:r>
              <w:rPr>
                <w:rFonts w:ascii="Arial" w:hAnsi="Arial" w:cs="Arial"/>
                <w:sz w:val="22"/>
                <w:szCs w:val="22"/>
              </w:rPr>
              <w:t>przygotowywanie i redagowanie pracy magisterskiej oraz aktywny udział w zajęciach: prezentowanie postępów w swojej pracy naukowo-badawczej oraz poszczególnych fragmentów redagowanej pracy magisterskiej</w:t>
            </w:r>
          </w:p>
          <w:p w:rsidR="00805E03" w:rsidRDefault="00805E03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przedstawienie poprawnie zredagowanej, kompletnej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pracy magisterskiej</w:t>
            </w:r>
          </w:p>
          <w:p w:rsidR="00805E03" w:rsidRDefault="00805E03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pomyślny wynik badania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antyplagiatowego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194F">
              <w:rPr>
                <w:rFonts w:ascii="Arial" w:hAnsi="Arial" w:cs="Arial"/>
                <w:sz w:val="22"/>
                <w:szCs w:val="22"/>
              </w:rPr>
              <w:t>tekstu pracy</w:t>
            </w:r>
            <w:bookmarkStart w:id="0" w:name="_GoBack"/>
            <w:bookmarkEnd w:id="0"/>
            <w:r w:rsidR="0061194F">
              <w:rPr>
                <w:rFonts w:ascii="Arial" w:hAnsi="Arial" w:cs="Arial"/>
                <w:sz w:val="22"/>
                <w:szCs w:val="22"/>
              </w:rPr>
              <w:t xml:space="preserve"> magisterskiej </w:t>
            </w:r>
            <w:r>
              <w:rPr>
                <w:rFonts w:ascii="Arial" w:hAnsi="Arial" w:cs="Arial"/>
                <w:sz w:val="22"/>
                <w:szCs w:val="22"/>
              </w:rPr>
              <w:t xml:space="preserve">– z </w:t>
            </w:r>
            <w:r w:rsidR="008042CC">
              <w:rPr>
                <w:rFonts w:ascii="Arial" w:hAnsi="Arial" w:cs="Arial"/>
                <w:sz w:val="22"/>
                <w:szCs w:val="22"/>
              </w:rPr>
              <w:t>wykorzystaniem narzędzia wykrywającego udział AI</w:t>
            </w:r>
            <w:r>
              <w:rPr>
                <w:rFonts w:ascii="Arial" w:hAnsi="Arial" w:cs="Arial"/>
                <w:sz w:val="22"/>
                <w:szCs w:val="22"/>
              </w:rPr>
              <w:t xml:space="preserve"> (sztucznej inteligencji)</w:t>
            </w:r>
          </w:p>
          <w:p w:rsidR="00123C0E" w:rsidRPr="0052608B" w:rsidRDefault="00123C0E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przyjęcie pracy przez promotora.</w:t>
            </w:r>
          </w:p>
          <w:p w:rsidR="00805E03" w:rsidRPr="0052608B" w:rsidRDefault="00805E03" w:rsidP="00DC5AF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52608B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05E03" w:rsidRPr="004A12C1" w:rsidTr="00DC5AF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05E03" w:rsidRPr="004A12C1" w:rsidRDefault="00805E03" w:rsidP="00DC5AF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12C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805E03" w:rsidRPr="004A12C1" w:rsidRDefault="00805E03" w:rsidP="00DC5AF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495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Obecność na zajęciach jest obowiązkowa zgodnie z regulaminem studiów (§ 20, pkt. 2 i</w:t>
            </w:r>
            <w:proofErr w:type="gramStart"/>
            <w:r w:rsidRPr="003E495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3): </w: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E495F">
              <w:rPr>
                <w:rFonts w:ascii="Arial" w:hAnsi="Arial" w:cs="Arial"/>
                <w:sz w:val="22"/>
                <w:szCs w:val="22"/>
              </w:rPr>
              <w:instrText xml:space="preserve"> HYPERLINK "https://www.uken.krakow.pl/studia/regulaminy-studiow/regulamin-studiow" \o "https://www.uken.krakow.pl/s</w:instrText>
            </w:r>
            <w:proofErr w:type="gramEnd"/>
            <w:r w:rsidRPr="003E495F">
              <w:rPr>
                <w:rFonts w:ascii="Arial" w:hAnsi="Arial" w:cs="Arial"/>
                <w:sz w:val="22"/>
                <w:szCs w:val="22"/>
              </w:rPr>
              <w:instrText xml:space="preserve">tudia/regulaminy-studiow/regulamin-studiow" \t "_blank" </w:instrTex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495F">
              <w:rPr>
                <w:rStyle w:val="Hipercze"/>
                <w:rFonts w:ascii="Arial" w:hAnsi="Arial" w:cs="Arial"/>
                <w:sz w:val="22"/>
                <w:szCs w:val="22"/>
                <w:bdr w:val="none" w:sz="0" w:space="0" w:color="auto" w:frame="1"/>
                <w:shd w:val="clear" w:color="auto" w:fill="FFFFFF"/>
              </w:rPr>
              <w:t>https://www.uken.krakow.pl/studia/regulaminy-studiow/regulamin-studiow</w:t>
            </w:r>
            <w:r w:rsidRPr="003E495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Treści merytoryczne (wykaz tematów)</w:t>
      </w: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05E03" w:rsidRPr="004A12C1" w:rsidTr="00DC5AF7">
        <w:trPr>
          <w:trHeight w:val="1136"/>
        </w:trPr>
        <w:tc>
          <w:tcPr>
            <w:tcW w:w="9622" w:type="dxa"/>
          </w:tcPr>
          <w:p w:rsidR="00805E03" w:rsidRDefault="000F3802" w:rsidP="000F3802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Redakcja analitycznej części pracy magisterskiej: przedstawienie </w:t>
            </w:r>
            <w:r w:rsidR="00805E03" w:rsidRPr="000F3802">
              <w:rPr>
                <w:rFonts w:ascii="Arial" w:hAnsi="Arial" w:cs="Arial"/>
                <w:sz w:val="22"/>
                <w:szCs w:val="22"/>
                <w:lang w:val="pl-PL"/>
              </w:rPr>
              <w:t>wyekscerpowanych na potrzeby poszczególnych prac magisterskich materiałów językowych/tekstowych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w uporządkowany i spójny sposób, p</w:t>
            </w:r>
            <w:r w:rsidR="00805E03" w:rsidRPr="000F3802">
              <w:rPr>
                <w:rFonts w:ascii="Arial" w:hAnsi="Arial" w:cs="Arial"/>
                <w:sz w:val="22"/>
                <w:szCs w:val="22"/>
                <w:lang w:val="pl-PL"/>
              </w:rPr>
              <w:t>rzejrzys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te</w:t>
            </w:r>
            <w:r w:rsidR="00805E03" w:rsidRPr="000F3802">
              <w:rPr>
                <w:rFonts w:ascii="Arial" w:hAnsi="Arial" w:cs="Arial"/>
                <w:sz w:val="22"/>
                <w:szCs w:val="22"/>
                <w:lang w:val="pl-PL"/>
              </w:rPr>
              <w:t xml:space="preserve"> klasyfikacje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owych </w:t>
            </w:r>
            <w:r w:rsidR="00805E03" w:rsidRPr="000F3802">
              <w:rPr>
                <w:rFonts w:ascii="Arial" w:hAnsi="Arial" w:cs="Arial"/>
                <w:sz w:val="22"/>
                <w:szCs w:val="22"/>
                <w:lang w:val="pl-PL"/>
              </w:rPr>
              <w:t>jednostek językowych/tekstowych.</w:t>
            </w:r>
          </w:p>
          <w:p w:rsidR="002460F5" w:rsidRDefault="002460F5" w:rsidP="000F3802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Redakcja podsumowania jako części pracy magisterskiej zawierającej dobrze zredagowane wnioski, które wypływają z przeprowadzonej w pracy analizy językoznawczej </w:t>
            </w:r>
            <w:r w:rsidRPr="000F3802">
              <w:rPr>
                <w:rFonts w:ascii="Arial" w:hAnsi="Arial" w:cs="Arial"/>
                <w:sz w:val="22"/>
                <w:szCs w:val="22"/>
                <w:lang w:val="pl-PL"/>
              </w:rPr>
              <w:t>materiałów językowych/tekstowych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2460F5" w:rsidRDefault="002460F5" w:rsidP="002460F5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Redakcja wstępu do pracy magisterskiej.</w:t>
            </w:r>
          </w:p>
          <w:p w:rsidR="002460F5" w:rsidRPr="002460F5" w:rsidRDefault="002460F5" w:rsidP="002460F5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Ostateczna redakcja bibliografii</w:t>
            </w:r>
            <w:r w:rsidR="00123C0E">
              <w:rPr>
                <w:rFonts w:ascii="Arial" w:hAnsi="Arial" w:cs="Arial"/>
                <w:sz w:val="22"/>
                <w:szCs w:val="22"/>
                <w:lang w:val="pl-PL"/>
              </w:rPr>
              <w:t xml:space="preserve"> oraz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aneksów do pracy</w:t>
            </w:r>
            <w:r w:rsidR="00123C0E">
              <w:rPr>
                <w:rFonts w:ascii="Arial" w:hAnsi="Arial" w:cs="Arial"/>
                <w:sz w:val="22"/>
                <w:szCs w:val="22"/>
                <w:lang w:val="pl-PL"/>
              </w:rPr>
              <w:t xml:space="preserve"> (wykazów zaprezentowanych w pracach jednostek językowych)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805E03" w:rsidRDefault="00123C0E" w:rsidP="00DC5AF7">
            <w:pPr>
              <w:pStyle w:val="Standard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Ostateczna redakcja całego tekstu pracy magisterskiej. Przygotowanie</w:t>
            </w:r>
            <w:r w:rsidR="002460F5">
              <w:rPr>
                <w:rFonts w:ascii="Arial" w:hAnsi="Arial" w:cs="Arial"/>
                <w:sz w:val="22"/>
                <w:szCs w:val="22"/>
                <w:lang w:val="pl-PL"/>
              </w:rPr>
              <w:t xml:space="preserve"> pracy magisterskiej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kompletnej pod względem strukturalnym, poprawnej pod względem merytorycznym oraz językowo-stylistycznym – </w:t>
            </w:r>
            <w:r w:rsidR="000F3802">
              <w:rPr>
                <w:rFonts w:ascii="Arial" w:hAnsi="Arial" w:cs="Arial"/>
                <w:sz w:val="22"/>
                <w:szCs w:val="22"/>
                <w:lang w:val="pl-PL"/>
              </w:rPr>
              <w:t>jako warunek podstawowy poprawnie</w:t>
            </w:r>
            <w:r w:rsidR="00805E03">
              <w:rPr>
                <w:rFonts w:ascii="Arial" w:hAnsi="Arial" w:cs="Arial"/>
                <w:sz w:val="22"/>
                <w:szCs w:val="22"/>
                <w:lang w:val="pl-PL"/>
              </w:rPr>
              <w:t xml:space="preserve"> zrealizowanego podczas seminarium projektu naukowo-badawczego.</w:t>
            </w:r>
          </w:p>
          <w:p w:rsidR="00805E03" w:rsidRPr="00331C99" w:rsidRDefault="00805E03" w:rsidP="00DC5AF7">
            <w:pPr>
              <w:pStyle w:val="Standard"/>
              <w:spacing w:after="120"/>
              <w:ind w:left="72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Wykaz literatury podstawowej</w:t>
      </w: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05E03" w:rsidRPr="004A12C1" w:rsidTr="00DC5AF7">
        <w:trPr>
          <w:trHeight w:val="1098"/>
        </w:trPr>
        <w:tc>
          <w:tcPr>
            <w:tcW w:w="9622" w:type="dxa"/>
          </w:tcPr>
          <w:p w:rsidR="00805E03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D97">
              <w:rPr>
                <w:rFonts w:ascii="Arial" w:hAnsi="Arial" w:cs="Arial"/>
                <w:i/>
                <w:sz w:val="22"/>
                <w:szCs w:val="22"/>
              </w:rPr>
              <w:lastRenderedPageBreak/>
              <w:t>Encyklopedia języka polskiego</w:t>
            </w:r>
            <w:r w:rsidRPr="004A12C1">
              <w:rPr>
                <w:rFonts w:ascii="Arial" w:hAnsi="Arial" w:cs="Arial"/>
                <w:sz w:val="22"/>
                <w:szCs w:val="22"/>
              </w:rPr>
              <w:t>, red. S. Urbańczyk,</w:t>
            </w:r>
            <w:r>
              <w:rPr>
                <w:rFonts w:ascii="Arial" w:hAnsi="Arial" w:cs="Arial"/>
                <w:sz w:val="22"/>
                <w:szCs w:val="22"/>
              </w:rPr>
              <w:t xml:space="preserve"> wyd. II popr. i uzup. </w:t>
            </w:r>
            <w:r w:rsidRPr="004A12C1">
              <w:rPr>
                <w:rFonts w:ascii="Arial" w:hAnsi="Arial" w:cs="Arial"/>
                <w:sz w:val="22"/>
                <w:szCs w:val="22"/>
              </w:rPr>
              <w:t>Wrocław</w:t>
            </w:r>
            <w:r>
              <w:rPr>
                <w:rFonts w:ascii="Arial" w:hAnsi="Arial" w:cs="Arial"/>
                <w:sz w:val="22"/>
                <w:szCs w:val="22"/>
              </w:rPr>
              <w:t>-Warszawa-Kraków</w:t>
            </w:r>
            <w:r w:rsidRPr="004A12C1">
              <w:rPr>
                <w:rFonts w:ascii="Arial" w:hAnsi="Arial" w:cs="Arial"/>
                <w:sz w:val="22"/>
                <w:szCs w:val="22"/>
              </w:rPr>
              <w:t xml:space="preserve"> 1991 i nast. wyd. </w:t>
            </w:r>
            <w:r w:rsidRPr="00ED6E7D">
              <w:rPr>
                <w:rFonts w:ascii="Arial" w:hAnsi="Arial" w:cs="Arial"/>
                <w:color w:val="0070C0"/>
                <w:sz w:val="22"/>
                <w:szCs w:val="22"/>
              </w:rPr>
              <w:t xml:space="preserve">[wcześniej wydane jako: </w:t>
            </w:r>
            <w:r w:rsidRPr="00ED6E7D">
              <w:rPr>
                <w:rFonts w:ascii="Arial" w:hAnsi="Arial" w:cs="Arial"/>
                <w:i/>
                <w:color w:val="0070C0"/>
                <w:sz w:val="22"/>
                <w:szCs w:val="22"/>
              </w:rPr>
              <w:t>Encyklopedia wiedzy o języku polskim</w:t>
            </w:r>
            <w:r w:rsidRPr="00ED6E7D">
              <w:rPr>
                <w:rFonts w:ascii="Arial" w:hAnsi="Arial" w:cs="Arial"/>
                <w:color w:val="0070C0"/>
                <w:sz w:val="22"/>
                <w:szCs w:val="22"/>
              </w:rPr>
              <w:t>, red. S. Urbańczyk, Wrocław 1978]</w:t>
            </w:r>
          </w:p>
          <w:p w:rsidR="00805E03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Encyklopedia językoznawstwa ogólnego</w:t>
            </w:r>
            <w:r>
              <w:rPr>
                <w:rFonts w:ascii="Arial" w:hAnsi="Arial" w:cs="Arial"/>
                <w:sz w:val="22"/>
                <w:szCs w:val="22"/>
              </w:rPr>
              <w:t>, red. K. Polański, wyd. II popr. i uzup. Wrocław-Warszawa-Kraków 1999.</w:t>
            </w:r>
          </w:p>
          <w:p w:rsidR="00805E03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070D57">
              <w:rPr>
                <w:rFonts w:ascii="Arial" w:hAnsi="Arial" w:cs="Arial"/>
                <w:i/>
                <w:sz w:val="22"/>
                <w:szCs w:val="22"/>
              </w:rPr>
              <w:t xml:space="preserve">Jak </w:t>
            </w:r>
            <w:r>
              <w:rPr>
                <w:rFonts w:ascii="Arial" w:hAnsi="Arial" w:cs="Arial"/>
                <w:i/>
                <w:sz w:val="22"/>
                <w:szCs w:val="22"/>
              </w:rPr>
              <w:t>dobrze pisać. Od myśli do tekstu</w:t>
            </w:r>
            <w:r>
              <w:rPr>
                <w:rFonts w:ascii="Arial" w:hAnsi="Arial" w:cs="Arial"/>
                <w:sz w:val="22"/>
                <w:szCs w:val="22"/>
              </w:rPr>
              <w:t>, Warszawa 2014.</w:t>
            </w:r>
          </w:p>
          <w:p w:rsidR="00805E03" w:rsidRPr="00B76B7F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070D57">
              <w:rPr>
                <w:rFonts w:ascii="Arial" w:hAnsi="Arial" w:cs="Arial"/>
                <w:i/>
                <w:sz w:val="22"/>
                <w:szCs w:val="22"/>
              </w:rPr>
              <w:t>Jak pisać teksty naukowe?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wyd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 III poszerz., Gdańsk 1996.</w:t>
            </w:r>
          </w:p>
          <w:p w:rsidR="00805E03" w:rsidRPr="000F0A66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335A">
              <w:rPr>
                <w:rFonts w:ascii="Arial" w:hAnsi="Arial" w:cs="Arial"/>
                <w:sz w:val="22"/>
                <w:szCs w:val="22"/>
              </w:rPr>
              <w:t xml:space="preserve">Przybylska R., </w:t>
            </w:r>
            <w:r w:rsidRPr="00F6335A">
              <w:rPr>
                <w:rFonts w:ascii="Arial" w:hAnsi="Arial" w:cs="Arial"/>
                <w:i/>
                <w:sz w:val="22"/>
                <w:szCs w:val="22"/>
              </w:rPr>
              <w:t>Jak przygotować pracę licencjacką lub magisterską z językoznawstwa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tejże, </w:t>
            </w:r>
            <w:r w:rsidRPr="00F6335A">
              <w:rPr>
                <w:rFonts w:ascii="Arial" w:hAnsi="Arial" w:cs="Arial"/>
                <w:i/>
                <w:sz w:val="22"/>
                <w:szCs w:val="22"/>
              </w:rPr>
              <w:t>Wstęp do nauki o języku polskim. Podręcznik dla szkół wyższych</w:t>
            </w:r>
            <w:r>
              <w:rPr>
                <w:rFonts w:ascii="Arial" w:hAnsi="Arial" w:cs="Arial"/>
                <w:sz w:val="22"/>
                <w:szCs w:val="22"/>
              </w:rPr>
              <w:t>, Kraków 2003, s. 308-317.</w:t>
            </w:r>
          </w:p>
          <w:p w:rsidR="00805E03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Wolańska E., Wolański A.,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Poradnik redaktora. Zasady opracowania edytorsko-typograficznego tekstów w języku polskim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Polszczyzna na co dzień</w:t>
            </w:r>
            <w:r>
              <w:rPr>
                <w:rFonts w:ascii="Arial" w:hAnsi="Arial" w:cs="Arial"/>
                <w:sz w:val="22"/>
                <w:szCs w:val="22"/>
              </w:rPr>
              <w:t>, red. M. Bańko, Warszawa 2006, s. 519-558.</w:t>
            </w:r>
          </w:p>
          <w:p w:rsidR="00805E03" w:rsidRPr="00E634E8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ABB">
              <w:rPr>
                <w:rFonts w:ascii="Arial" w:hAnsi="Arial" w:cs="Arial"/>
                <w:i/>
                <w:sz w:val="22"/>
                <w:szCs w:val="22"/>
              </w:rPr>
              <w:t>Współczesny język polski</w:t>
            </w:r>
            <w:r w:rsidRPr="007F1ABB">
              <w:rPr>
                <w:rFonts w:ascii="Arial" w:hAnsi="Arial" w:cs="Arial"/>
                <w:sz w:val="22"/>
                <w:szCs w:val="22"/>
              </w:rPr>
              <w:t>, red. J. Bartmiński, Lublin 2001 i nast. wyd.</w:t>
            </w:r>
          </w:p>
          <w:p w:rsidR="00805E03" w:rsidRPr="00186433" w:rsidRDefault="00805E03" w:rsidP="00DC5AF7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5485">
              <w:rPr>
                <w:rFonts w:ascii="Arial" w:hAnsi="Arial" w:cs="Arial"/>
                <w:iCs/>
                <w:sz w:val="22"/>
                <w:szCs w:val="22"/>
              </w:rPr>
              <w:t>Zdunkiewicz</w:t>
            </w:r>
            <w:proofErr w:type="spellEnd"/>
            <w:r w:rsidRPr="00ED5485">
              <w:rPr>
                <w:rFonts w:ascii="Arial" w:hAnsi="Arial" w:cs="Arial"/>
                <w:iCs/>
                <w:sz w:val="22"/>
                <w:szCs w:val="22"/>
              </w:rPr>
              <w:t>-Jedynak D.</w:t>
            </w:r>
            <w:r w:rsidRPr="00ED5485">
              <w:rPr>
                <w:rFonts w:ascii="Arial" w:hAnsi="Arial" w:cs="Arial"/>
                <w:i/>
                <w:sz w:val="22"/>
                <w:szCs w:val="22"/>
              </w:rPr>
              <w:t xml:space="preserve">, Jak to napisać? Poradnik redagowania i komponowania tekstu, </w:t>
            </w:r>
            <w:r w:rsidRPr="00ED5485">
              <w:rPr>
                <w:rFonts w:ascii="Arial" w:hAnsi="Arial" w:cs="Arial"/>
                <w:iCs/>
                <w:sz w:val="22"/>
                <w:szCs w:val="22"/>
              </w:rPr>
              <w:t>Warszawa 2001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:rsidR="00805E03" w:rsidRPr="00186433" w:rsidRDefault="00805E03" w:rsidP="00DC5AF7">
            <w:pPr>
              <w:pStyle w:val="NormalnyWeb"/>
              <w:ind w:left="7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Pozostałe pozycje </w:t>
            </w:r>
            <w:r>
              <w:rPr>
                <w:rFonts w:ascii="Arial" w:hAnsi="Arial" w:cs="Arial"/>
                <w:iCs/>
                <w:color w:val="0070C0"/>
                <w:sz w:val="22"/>
                <w:szCs w:val="22"/>
              </w:rPr>
              <w:t>bibliograficzne – zależne</w:t>
            </w: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od</w:t>
            </w:r>
            <w:r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wybranych przez studentów</w:t>
            </w:r>
            <w:r w:rsidRPr="00ED6E7D">
              <w:rPr>
                <w:rFonts w:ascii="Arial" w:hAnsi="Arial" w:cs="Arial"/>
                <w:iCs/>
                <w:color w:val="0070C0"/>
                <w:sz w:val="22"/>
                <w:szCs w:val="22"/>
              </w:rPr>
              <w:t xml:space="preserve"> tematów prac magisterskich.</w:t>
            </w:r>
          </w:p>
          <w:p w:rsidR="00805E03" w:rsidRPr="00B954C6" w:rsidRDefault="00805E03" w:rsidP="00DC5AF7">
            <w:pPr>
              <w:pStyle w:val="NormalnyWeb"/>
              <w:ind w:left="4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Wykaz literatury uzupełniającej</w:t>
      </w: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05E03" w:rsidRPr="004A12C1" w:rsidTr="00DC5AF7">
        <w:trPr>
          <w:trHeight w:val="1112"/>
        </w:trPr>
        <w:tc>
          <w:tcPr>
            <w:tcW w:w="9622" w:type="dxa"/>
          </w:tcPr>
          <w:p w:rsidR="00805E03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2C1">
              <w:rPr>
                <w:rFonts w:ascii="Arial" w:hAnsi="Arial" w:cs="Arial"/>
                <w:sz w:val="22"/>
                <w:szCs w:val="22"/>
              </w:rPr>
              <w:t>Cząstka-Szymon</w:t>
            </w:r>
            <w:r>
              <w:rPr>
                <w:rFonts w:ascii="Arial" w:hAnsi="Arial" w:cs="Arial"/>
                <w:sz w:val="22"/>
                <w:szCs w:val="22"/>
              </w:rPr>
              <w:t xml:space="preserve"> B., </w:t>
            </w:r>
            <w:r w:rsidRPr="004A12C1">
              <w:rPr>
                <w:rFonts w:ascii="Arial" w:hAnsi="Arial" w:cs="Arial"/>
                <w:sz w:val="22"/>
                <w:szCs w:val="22"/>
              </w:rPr>
              <w:t>Synowiec</w:t>
            </w:r>
            <w:r>
              <w:rPr>
                <w:rFonts w:ascii="Arial" w:hAnsi="Arial" w:cs="Arial"/>
                <w:sz w:val="22"/>
                <w:szCs w:val="22"/>
              </w:rPr>
              <w:t xml:space="preserve"> H., </w:t>
            </w:r>
            <w:r w:rsidRPr="004A12C1">
              <w:rPr>
                <w:rFonts w:ascii="Arial" w:hAnsi="Arial" w:cs="Arial"/>
                <w:sz w:val="22"/>
                <w:szCs w:val="22"/>
              </w:rPr>
              <w:t>Urban</w:t>
            </w:r>
            <w:r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4A12C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82D97">
              <w:rPr>
                <w:rFonts w:ascii="Arial" w:hAnsi="Arial" w:cs="Arial"/>
                <w:i/>
                <w:sz w:val="22"/>
                <w:szCs w:val="22"/>
              </w:rPr>
              <w:t>Mały słownik terminów gramatycznych</w:t>
            </w:r>
            <w:r>
              <w:rPr>
                <w:rFonts w:ascii="Arial" w:hAnsi="Arial" w:cs="Arial"/>
                <w:sz w:val="22"/>
                <w:szCs w:val="22"/>
              </w:rPr>
              <w:t>, Kraków-Warszawa 1996.</w:t>
            </w:r>
          </w:p>
          <w:p w:rsidR="00805E03" w:rsidRPr="00DF5AEE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Pałka P., </w:t>
            </w:r>
            <w:proofErr w:type="spellStart"/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>Kwaśnicka-Janowicz</w:t>
            </w:r>
            <w:proofErr w:type="spellEnd"/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B76B7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Przewodnik po elektronicznych zasobach językowych dla polonistów (słowniki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, kartoteki, korpusy, kompendia</w:t>
            </w:r>
            <w:r w:rsidRPr="00B76B7F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wyd. II elektroniczne, popr. i uzup., Kraków 2024,</w:t>
            </w:r>
            <w:r w:rsidRPr="00B76B7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5" w:history="1">
              <w:r w:rsidRPr="006B6770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https://przewodnik.tmjp.pl</w:t>
              </w:r>
            </w:hyperlink>
          </w:p>
          <w:p w:rsidR="00805E03" w:rsidRPr="00B23176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Siuda P.,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Wasylczyk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DF5AEE">
              <w:rPr>
                <w:rFonts w:ascii="Arial" w:hAnsi="Arial" w:cs="Arial"/>
                <w:i/>
                <w:sz w:val="22"/>
                <w:szCs w:val="22"/>
              </w:rPr>
              <w:t>Publikacje naukowe. Praktyczny poradnik dla studentów, doktorantów i nie tylko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:rsidR="00805E03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Skarżyński M., </w:t>
            </w:r>
            <w:r w:rsidRPr="00E634E8">
              <w:rPr>
                <w:rFonts w:ascii="Arial" w:hAnsi="Arial" w:cs="Arial"/>
                <w:i/>
                <w:sz w:val="22"/>
                <w:szCs w:val="22"/>
              </w:rPr>
              <w:t>Słownik przypomnień gramatycznych</w:t>
            </w:r>
            <w:r>
              <w:rPr>
                <w:rFonts w:ascii="Arial" w:hAnsi="Arial" w:cs="Arial"/>
                <w:sz w:val="22"/>
                <w:szCs w:val="22"/>
              </w:rPr>
              <w:t>, Kraków 2000.</w:t>
            </w:r>
          </w:p>
          <w:p w:rsidR="00805E03" w:rsidRPr="004A12C1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34E8">
              <w:rPr>
                <w:rFonts w:ascii="Arial" w:hAnsi="Arial" w:cs="Arial"/>
                <w:i/>
                <w:sz w:val="22"/>
                <w:szCs w:val="22"/>
              </w:rPr>
              <w:t>Słownik gramatyki języka polskiego</w:t>
            </w:r>
            <w:r>
              <w:rPr>
                <w:rFonts w:ascii="Arial" w:hAnsi="Arial" w:cs="Arial"/>
                <w:sz w:val="22"/>
                <w:szCs w:val="22"/>
              </w:rPr>
              <w:t>, red. W. Gruszczyński, J. Bralczyk, Warszawa 2002.</w:t>
            </w:r>
          </w:p>
          <w:p w:rsidR="00805E03" w:rsidRPr="00DF5AEE" w:rsidRDefault="00805E03" w:rsidP="00DC5AF7">
            <w:pPr>
              <w:pStyle w:val="NormalnyWeb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176">
              <w:rPr>
                <w:rFonts w:ascii="Arial" w:hAnsi="Arial" w:cs="Arial"/>
                <w:sz w:val="22"/>
                <w:szCs w:val="22"/>
              </w:rPr>
              <w:t xml:space="preserve">Stępień B., </w:t>
            </w:r>
            <w:r w:rsidRPr="00B23176">
              <w:rPr>
                <w:rFonts w:ascii="Arial" w:hAnsi="Arial" w:cs="Arial"/>
                <w:i/>
                <w:sz w:val="22"/>
                <w:szCs w:val="22"/>
              </w:rPr>
              <w:t>Zasady pisania tekstów naukowych. Prace doktorskie i artykuły</w:t>
            </w:r>
            <w:r>
              <w:rPr>
                <w:rFonts w:ascii="Arial" w:hAnsi="Arial" w:cs="Arial"/>
                <w:sz w:val="22"/>
                <w:szCs w:val="22"/>
              </w:rPr>
              <w:t>, Warszawa 2022.</w:t>
            </w:r>
          </w:p>
        </w:tc>
      </w:tr>
    </w:tbl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pStyle w:val="Tekstdymka1"/>
        <w:rPr>
          <w:rFonts w:ascii="Arial" w:hAnsi="Arial" w:cs="Arial"/>
          <w:sz w:val="22"/>
          <w:szCs w:val="22"/>
        </w:rPr>
      </w:pPr>
    </w:p>
    <w:p w:rsidR="00805E03" w:rsidRPr="004A12C1" w:rsidRDefault="00805E03" w:rsidP="00805E03">
      <w:pPr>
        <w:pStyle w:val="Tekstdymka1"/>
        <w:rPr>
          <w:rFonts w:ascii="Arial" w:hAnsi="Arial" w:cs="Arial"/>
          <w:sz w:val="22"/>
          <w:szCs w:val="22"/>
        </w:rPr>
      </w:pPr>
      <w:r w:rsidRPr="004A12C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805E03" w:rsidRPr="004A12C1" w:rsidTr="00DC5AF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05E03" w:rsidRPr="004A12C1" w:rsidTr="00DC5AF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805E03" w:rsidRPr="004A12C1" w:rsidTr="00DC5AF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05E03" w:rsidRPr="004A12C1" w:rsidRDefault="00805E03" w:rsidP="00DC5AF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05E03" w:rsidRPr="004A12C1" w:rsidRDefault="00FF0135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05E03" w:rsidRPr="004A12C1" w:rsidTr="00DC5AF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805E03" w:rsidRPr="004A12C1" w:rsidTr="00DC5AF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05E03" w:rsidRPr="004A12C1" w:rsidRDefault="00FF0135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</w:t>
            </w:r>
            <w:r w:rsidR="00805E03"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pracy pisemnej lub referatu po zapoznaniu się z niezbędną literaturą przedmiotu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(projekt indywidualny)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40</w:t>
            </w:r>
          </w:p>
        </w:tc>
      </w:tr>
      <w:tr w:rsidR="00805E03" w:rsidRPr="004A12C1" w:rsidTr="00DC5AF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05E03" w:rsidRPr="004A12C1" w:rsidTr="00DC5AF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05E03" w:rsidRPr="004A12C1" w:rsidTr="00DC5AF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Ogółem bilans czasu pracy</w:t>
            </w:r>
          </w:p>
        </w:tc>
        <w:tc>
          <w:tcPr>
            <w:tcW w:w="1066" w:type="dxa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FF0135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805E03" w:rsidRPr="004A12C1" w:rsidTr="00DC5AF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05E03" w:rsidRPr="004A12C1" w:rsidRDefault="00805E03" w:rsidP="00DC5AF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12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05E03" w:rsidRPr="004A12C1" w:rsidRDefault="00FF0135" w:rsidP="00DC5AF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</w:tbl>
    <w:p w:rsidR="00805E03" w:rsidRPr="004A12C1" w:rsidRDefault="00805E03" w:rsidP="00805E03">
      <w:pPr>
        <w:rPr>
          <w:rFonts w:ascii="Arial" w:hAnsi="Arial" w:cs="Arial"/>
          <w:sz w:val="22"/>
          <w:szCs w:val="22"/>
        </w:rPr>
      </w:pPr>
    </w:p>
    <w:p w:rsidR="00805E03" w:rsidRDefault="00805E03" w:rsidP="00805E03"/>
    <w:p w:rsidR="00805E03" w:rsidRDefault="00805E03" w:rsidP="00805E03"/>
    <w:p w:rsidR="00334ADA" w:rsidRDefault="00334ADA"/>
    <w:sectPr w:rsidR="00334A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Stopka"/>
      <w:jc w:val="right"/>
    </w:pPr>
    <w:r>
      <w:rPr>
        <w:noProof/>
      </w:rPr>
      <w:t>6</w:t>
    </w:r>
  </w:p>
  <w:p w:rsidR="00303F50" w:rsidRDefault="006119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6119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5641A"/>
    <w:multiLevelType w:val="hybridMultilevel"/>
    <w:tmpl w:val="50CCF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D344A"/>
    <w:multiLevelType w:val="hybridMultilevel"/>
    <w:tmpl w:val="CC44F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C1D86"/>
    <w:multiLevelType w:val="hybridMultilevel"/>
    <w:tmpl w:val="304635D6"/>
    <w:lvl w:ilvl="0" w:tplc="D878FB5C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E03"/>
    <w:rsid w:val="000F3802"/>
    <w:rsid w:val="00123C0E"/>
    <w:rsid w:val="002460F5"/>
    <w:rsid w:val="00334ADA"/>
    <w:rsid w:val="005C782D"/>
    <w:rsid w:val="005F6B24"/>
    <w:rsid w:val="0061194F"/>
    <w:rsid w:val="008042CC"/>
    <w:rsid w:val="00805E03"/>
    <w:rsid w:val="00AC5E2D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58D4"/>
  <w15:chartTrackingRefBased/>
  <w15:docId w15:val="{B37C45F9-02E2-4C98-B3DB-D3DA5ADC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E0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05E0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5E0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05E0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05E0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05E0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05E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05E03"/>
    <w:pPr>
      <w:suppressLineNumbers/>
    </w:pPr>
  </w:style>
  <w:style w:type="paragraph" w:customStyle="1" w:styleId="Tekstdymka1">
    <w:name w:val="Tekst dymka1"/>
    <w:basedOn w:val="Normalny"/>
    <w:rsid w:val="00805E0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05E03"/>
    <w:pPr>
      <w:widowControl/>
      <w:suppressAutoHyphens w:val="0"/>
      <w:autoSpaceDE/>
      <w:spacing w:before="100" w:beforeAutospacing="1" w:after="100" w:afterAutospacing="1"/>
    </w:pPr>
  </w:style>
  <w:style w:type="paragraph" w:customStyle="1" w:styleId="Standard">
    <w:name w:val="Standard"/>
    <w:rsid w:val="00805E0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Hipercze">
    <w:name w:val="Hyperlink"/>
    <w:basedOn w:val="Domylnaczcionkaakapitu"/>
    <w:uiPriority w:val="99"/>
    <w:unhideWhenUsed/>
    <w:rsid w:val="00805E03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5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5E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przewodnik.tmjp.pl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1211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2026-03-06T10:29:00Z</dcterms:created>
  <dcterms:modified xsi:type="dcterms:W3CDTF">2026-03-06T12:09:00Z</dcterms:modified>
</cp:coreProperties>
</file>